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0C5EE0" w:rsidTr="000C5EE0">
        <w:tc>
          <w:tcPr>
            <w:tcW w:w="0" w:type="auto"/>
            <w:shd w:val="clear" w:color="auto" w:fill="EDEDED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C5EE0">
              <w:trPr>
                <w:jc w:val="center"/>
              </w:trPr>
              <w:tc>
                <w:tcPr>
                  <w:tcW w:w="0" w:type="auto"/>
                  <w:shd w:val="clear" w:color="auto" w:fill="EDEDED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0C5EE0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C5E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0C5EE0" w:rsidRDefault="000C5EE0">
                              <w:pPr>
                                <w:pStyle w:val="NormaleWeb"/>
                                <w:spacing w:before="0" w:beforeAutospacing="0" w:after="0" w:afterAutospacing="0" w:line="255" w:lineRule="atLeast"/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555555"/>
                                  <w:sz w:val="21"/>
                                  <w:szCs w:val="21"/>
                                </w:rPr>
                                <w:t>ULTIM'ORA CIDA</w:t>
                              </w:r>
                            </w:p>
                          </w:tc>
                        </w:tr>
                      </w:tbl>
                      <w:p w:rsidR="000C5EE0" w:rsidRDefault="000C5EE0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37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C5E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30"/>
                              </w:tblGrid>
                              <w:tr w:rsidR="000C5EE0">
                                <w:trPr>
                                  <w:jc w:val="center"/>
                                </w:trPr>
                                <w:tc>
                                  <w:tcPr>
                                    <w:tcW w:w="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C5EE0" w:rsidRDefault="000C5EE0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5EE0" w:rsidRDefault="000C5EE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C5E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0C5EE0" w:rsidRDefault="000C5EE0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0C5EE0" w:rsidRDefault="000C5EE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524500" cy="1819275"/>
                                    <wp:effectExtent l="19050" t="0" r="0" b="0"/>
                                    <wp:docPr id="1" name="Immagine 1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24500" cy="1819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C5EE0" w:rsidRDefault="000C5EE0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0C5EE0" w:rsidRDefault="000C5EE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C5E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p w:rsidR="000C5EE0" w:rsidRDefault="000C5EE0">
                              <w:pPr>
                                <w:pStyle w:val="NormaleWeb"/>
                                <w:spacing w:before="0" w:beforeAutospacing="0" w:after="0" w:afterAutospacing="0" w:line="270" w:lineRule="atLeast"/>
                                <w:jc w:val="both"/>
                                <w:rPr>
                                  <w:rFonts w:ascii="Georgia" w:hAnsi="Georgi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333333"/>
                                </w:rPr>
                                <w:t xml:space="preserve">In occasione dell’incontro con la Cisl Papa Francesco ha parlato della necessità di un nuovo patto sociale che garantisca ai giovani il diritto di lavorare. </w:t>
                              </w:r>
                            </w:p>
                            <w:p w:rsidR="000C5EE0" w:rsidRDefault="000C5EE0">
                              <w:pPr>
                                <w:pStyle w:val="NormaleWeb"/>
                                <w:spacing w:before="0" w:beforeAutospacing="0" w:after="0" w:afterAutospacing="0" w:line="360" w:lineRule="atLeast"/>
                                <w:jc w:val="both"/>
                                <w:rPr>
                                  <w:rFonts w:ascii="Georgia" w:hAnsi="Georgia"/>
                                  <w:color w:val="555555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333333"/>
                                </w:rPr>
                                <w:t xml:space="preserve">Poiché alcuni passaggi dell’intervento del papa sono stati interpretati in modo strumentale, CIDA ha rilasciato un </w:t>
                              </w:r>
                              <w:hyperlink r:id="rId5" w:tgtFrame="_blank" w:history="1">
                                <w:r>
                                  <w:rPr>
                                    <w:rStyle w:val="Collegamentoipertestuale"/>
                                    <w:rFonts w:ascii="Georgia" w:hAnsi="Georgia"/>
                                  </w:rPr>
                                  <w:t>comunicato stampa</w:t>
                                </w:r>
                              </w:hyperlink>
                              <w:r>
                                <w:rPr>
                                  <w:rFonts w:ascii="Georgia" w:hAnsi="Georgia"/>
                                  <w:color w:val="333333"/>
                                </w:rPr>
                                <w:t>.</w:t>
                              </w:r>
                            </w:p>
                            <w:p w:rsidR="000C5EE0" w:rsidRDefault="000C5EE0">
                              <w:pPr>
                                <w:pStyle w:val="NormaleWeb"/>
                                <w:spacing w:before="0" w:beforeAutospacing="0" w:after="0" w:afterAutospacing="0" w:line="270" w:lineRule="atLeast"/>
                                <w:jc w:val="both"/>
                                <w:rPr>
                                  <w:rFonts w:ascii="Georgia" w:hAnsi="Georgia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333333"/>
                                </w:rPr>
                                <w:t>In allegato i primi lanci di agenzia.</w:t>
                              </w:r>
                            </w:p>
                          </w:tc>
                        </w:tr>
                      </w:tbl>
                      <w:p w:rsidR="000C5EE0" w:rsidRDefault="000C5EE0">
                        <w:pPr>
                          <w:jc w:val="center"/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0C5E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0C5EE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C5EE0" w:rsidRDefault="000C5EE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C5EE0" w:rsidRDefault="000C5EE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C5EE0" w:rsidRDefault="000C5EE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C5EE0" w:rsidRDefault="000C5EE0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0C5EE0">
              <w:trPr>
                <w:jc w:val="center"/>
              </w:trPr>
              <w:tc>
                <w:tcPr>
                  <w:tcW w:w="0" w:type="auto"/>
                  <w:shd w:val="clear" w:color="auto" w:fill="EDEDED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0C5EE0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505359"/>
                        <w:hideMark/>
                      </w:tcPr>
                      <w:p w:rsidR="000C5EE0" w:rsidRDefault="000C5EE0">
                        <w:pPr>
                          <w:spacing w:line="300" w:lineRule="atLeast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  <w:tbl>
                        <w:tblPr>
                          <w:tblW w:w="375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6"/>
                        </w:tblGrid>
                        <w:tr w:rsidR="000C5E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6"/>
                              </w:tblGrid>
                              <w:tr w:rsidR="000C5EE0">
                                <w:trPr>
                                  <w:jc w:val="center"/>
                                </w:trPr>
                                <w:tc>
                                  <w:tcPr>
                                    <w:tcW w:w="4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C5EE0" w:rsidRDefault="000C5EE0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C5EE0" w:rsidRDefault="000C5EE0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0C5EE0" w:rsidRDefault="000C5EE0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C5EE0" w:rsidRDefault="000C5EE0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0C5EE0" w:rsidRDefault="000C5EE0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C5EE0" w:rsidRDefault="000C5EE0" w:rsidP="000C5EE0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E97" w:rsidRDefault="003A4E97"/>
    <w:sectPr w:rsidR="003A4E97" w:rsidSect="003F7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5EE0"/>
    <w:rsid w:val="000C5EE0"/>
    <w:rsid w:val="003A4E97"/>
    <w:rsid w:val="003F7CC9"/>
    <w:rsid w:val="006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EE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EE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C5EE0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EE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smail.selda.it/e/t?q=A%3d4aDa9%26C%3dHg%26o%3dVDh6%26F%3dEh2VFc%26v%3d97Rq_Id1Q_Tn_PRtc_Zg_Id1Q_SsUxN.pGe2.vR_srfx_37y9wF5M-oF1-QuI8KfE79m0CXbIr-Jf-GnPpCr-B9b2nfC-39q2_5yTq_ED%26e%3d%2606%3dY6U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danilac</dc:creator>
  <cp:lastModifiedBy>danilac</cp:lastModifiedBy>
  <cp:revision>2</cp:revision>
  <dcterms:created xsi:type="dcterms:W3CDTF">2017-06-28T14:08:00Z</dcterms:created>
  <dcterms:modified xsi:type="dcterms:W3CDTF">2017-06-28T14:09:00Z</dcterms:modified>
</cp:coreProperties>
</file>